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583" w:rsidRDefault="003A5583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2D5706" w:rsidP="0070594A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2D5706">
        <w:rPr>
          <w:rFonts w:asciiTheme="minorHAnsi" w:hAnsiTheme="minorHAnsi" w:cstheme="minorHAnsi"/>
          <w:b/>
          <w:sz w:val="36"/>
          <w:szCs w:val="36"/>
          <w:u w:val="single"/>
        </w:rPr>
        <w:t>Závěrečný účet Východního Slovácka za rok 2021 včetně zprávy o výsledku přezkoumání hospodaření</w:t>
      </w:r>
    </w:p>
    <w:p w:rsidR="002D5706" w:rsidRDefault="002D5706" w:rsidP="0070594A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:rsidR="002D5706" w:rsidRPr="0070594A" w:rsidRDefault="002D5706" w:rsidP="0070594A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  <w:bookmarkStart w:id="0" w:name="_GoBack"/>
      <w:bookmarkEnd w:id="0"/>
    </w:p>
    <w:p w:rsidR="002D5706" w:rsidRDefault="002D5706" w:rsidP="002D5706">
      <w:pPr>
        <w:pStyle w:val="Normlnweb"/>
        <w:rPr>
          <w:rFonts w:ascii="Segoe UI" w:hAnsi="Segoe UI" w:cs="Segoe UI"/>
        </w:rPr>
      </w:pPr>
      <w:r>
        <w:rPr>
          <w:rStyle w:val="Zvraznn"/>
          <w:rFonts w:ascii="Segoe UI" w:hAnsi="Segoe UI" w:cs="Segoe UI"/>
          <w:b/>
          <w:bCs/>
        </w:rPr>
        <w:t>- Závěrečný účet svazku obcí Východní Slovácko za rok 2021 včetně zprávy o výsledku přezkoumání hospodaření je v elektronické podobě zveřejněn na internetových stránkách svazku obcí Východní Slovácko:</w:t>
      </w:r>
      <w:r>
        <w:rPr>
          <w:rStyle w:val="Zvraznn"/>
          <w:rFonts w:ascii="Segoe UI" w:hAnsi="Segoe UI" w:cs="Segoe UI"/>
        </w:rPr>
        <w:t> </w:t>
      </w:r>
      <w:hyperlink r:id="rId8" w:history="1">
        <w:r>
          <w:rPr>
            <w:rStyle w:val="Hypertextovodkaz"/>
            <w:rFonts w:ascii="Segoe UI" w:hAnsi="Segoe UI" w:cs="Segoe UI"/>
            <w:i/>
            <w:iCs/>
          </w:rPr>
          <w:t>https://www.vychodnislovacko.eu/inpage/rozpocet-vs/</w:t>
        </w:r>
      </w:hyperlink>
    </w:p>
    <w:p w:rsidR="002D5706" w:rsidRDefault="002D5706" w:rsidP="002D5706">
      <w:pPr>
        <w:pStyle w:val="Normlnweb"/>
        <w:rPr>
          <w:rFonts w:ascii="Segoe UI" w:hAnsi="Segoe UI" w:cs="Segoe UI"/>
        </w:rPr>
      </w:pPr>
      <w:r>
        <w:rPr>
          <w:rStyle w:val="Siln"/>
          <w:rFonts w:ascii="Segoe UI" w:hAnsi="Segoe UI" w:cs="Segoe UI"/>
          <w:i/>
          <w:iCs/>
        </w:rPr>
        <w:t>Nahlédnout do jeho listinné podoby je možno v kanceláři účetní VS na Obecním úřadě v Bánově. </w:t>
      </w: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Default="0070594A" w:rsidP="000A348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0594A" w:rsidRPr="0070594A" w:rsidRDefault="0070594A" w:rsidP="000A3485">
      <w:pPr>
        <w:rPr>
          <w:rFonts w:asciiTheme="minorHAnsi" w:hAnsiTheme="minorHAnsi" w:cstheme="minorHAnsi"/>
          <w:sz w:val="28"/>
          <w:szCs w:val="28"/>
        </w:rPr>
      </w:pPr>
      <w:r w:rsidRPr="0070594A">
        <w:rPr>
          <w:rFonts w:asciiTheme="minorHAnsi" w:hAnsiTheme="minorHAnsi" w:cstheme="minorHAnsi"/>
          <w:sz w:val="28"/>
          <w:szCs w:val="28"/>
        </w:rPr>
        <w:t xml:space="preserve">Vyvěšeno: </w:t>
      </w:r>
      <w:r>
        <w:rPr>
          <w:rFonts w:asciiTheme="minorHAnsi" w:hAnsiTheme="minorHAnsi" w:cstheme="minorHAnsi"/>
          <w:sz w:val="28"/>
          <w:szCs w:val="28"/>
        </w:rPr>
        <w:tab/>
      </w:r>
      <w:r w:rsidRPr="0070594A">
        <w:rPr>
          <w:rFonts w:asciiTheme="minorHAnsi" w:hAnsiTheme="minorHAnsi" w:cstheme="minorHAnsi"/>
          <w:sz w:val="28"/>
          <w:szCs w:val="28"/>
        </w:rPr>
        <w:t>24.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0594A">
        <w:rPr>
          <w:rFonts w:asciiTheme="minorHAnsi" w:hAnsiTheme="minorHAnsi" w:cstheme="minorHAnsi"/>
          <w:sz w:val="28"/>
          <w:szCs w:val="28"/>
        </w:rPr>
        <w:t>6.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70594A">
        <w:rPr>
          <w:rFonts w:asciiTheme="minorHAnsi" w:hAnsiTheme="minorHAnsi" w:cstheme="minorHAnsi"/>
          <w:sz w:val="28"/>
          <w:szCs w:val="28"/>
        </w:rPr>
        <w:t>202</w:t>
      </w:r>
      <w:r>
        <w:rPr>
          <w:rFonts w:asciiTheme="minorHAnsi" w:hAnsiTheme="minorHAnsi" w:cstheme="minorHAnsi"/>
          <w:sz w:val="28"/>
          <w:szCs w:val="28"/>
        </w:rPr>
        <w:t>2</w:t>
      </w:r>
    </w:p>
    <w:p w:rsidR="0070594A" w:rsidRPr="0070594A" w:rsidRDefault="0070594A" w:rsidP="000A3485">
      <w:pPr>
        <w:rPr>
          <w:rFonts w:asciiTheme="minorHAnsi" w:hAnsiTheme="minorHAnsi" w:cstheme="minorHAnsi"/>
          <w:sz w:val="28"/>
          <w:szCs w:val="28"/>
        </w:rPr>
      </w:pPr>
      <w:r w:rsidRPr="0070594A">
        <w:rPr>
          <w:rFonts w:asciiTheme="minorHAnsi" w:hAnsiTheme="minorHAnsi" w:cstheme="minorHAnsi"/>
          <w:sz w:val="28"/>
          <w:szCs w:val="28"/>
        </w:rPr>
        <w:t xml:space="preserve">Sňato: </w:t>
      </w:r>
      <w:r>
        <w:rPr>
          <w:rFonts w:asciiTheme="minorHAnsi" w:hAnsiTheme="minorHAnsi" w:cstheme="minorHAnsi"/>
          <w:sz w:val="28"/>
          <w:szCs w:val="28"/>
        </w:rPr>
        <w:tab/>
      </w:r>
      <w:r w:rsidR="002D5706">
        <w:rPr>
          <w:rFonts w:asciiTheme="minorHAnsi" w:hAnsiTheme="minorHAnsi" w:cstheme="minorHAnsi"/>
          <w:sz w:val="28"/>
          <w:szCs w:val="28"/>
        </w:rPr>
        <w:t>30. 6. 2023</w:t>
      </w:r>
    </w:p>
    <w:sectPr w:rsidR="0070594A" w:rsidRPr="0070594A" w:rsidSect="0048658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F00" w:rsidRDefault="00932F00" w:rsidP="00324565">
      <w:r>
        <w:separator/>
      </w:r>
    </w:p>
  </w:endnote>
  <w:endnote w:type="continuationSeparator" w:id="0">
    <w:p w:rsidR="00932F00" w:rsidRDefault="00932F00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F00" w:rsidRDefault="00932F00" w:rsidP="00324565">
      <w:r>
        <w:separator/>
      </w:r>
    </w:p>
  </w:footnote>
  <w:footnote w:type="continuationSeparator" w:id="0">
    <w:p w:rsidR="00932F00" w:rsidRDefault="00932F00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D9" w:rsidRDefault="00924CD9" w:rsidP="00924CD9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0202C1" wp14:editId="503068CC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4CD9" w:rsidRDefault="00924CD9" w:rsidP="00924C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84BDE2" wp14:editId="607579AA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924CD9" w:rsidRDefault="00924CD9" w:rsidP="00924CD9">
                    <w:r>
                      <w:rPr>
                        <w:noProof/>
                      </w:rPr>
                      <w:drawing>
                        <wp:inline distT="0" distB="0" distL="0" distR="0" wp14:anchorId="5584BDE2" wp14:editId="607579AA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24CD9" w:rsidRPr="00207DB2" w:rsidRDefault="00924CD9" w:rsidP="00924CD9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924CD9" w:rsidRDefault="00924CD9" w:rsidP="00924CD9">
    <w:pPr>
      <w:rPr>
        <w:noProof/>
        <w:sz w:val="24"/>
        <w:szCs w:val="24"/>
      </w:rPr>
    </w:pPr>
  </w:p>
  <w:p w:rsidR="00513CEE" w:rsidRPr="00924CD9" w:rsidRDefault="00924CD9" w:rsidP="00924CD9">
    <w:pPr>
      <w:rPr>
        <w:noProof/>
        <w:sz w:val="24"/>
        <w:szCs w:val="24"/>
      </w:rPr>
    </w:pPr>
    <w:r>
      <w:rPr>
        <w:noProof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0637A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9224A"/>
    <w:rsid w:val="00296B3E"/>
    <w:rsid w:val="002D5706"/>
    <w:rsid w:val="00305251"/>
    <w:rsid w:val="00324565"/>
    <w:rsid w:val="003A5583"/>
    <w:rsid w:val="003B724D"/>
    <w:rsid w:val="003D6E0D"/>
    <w:rsid w:val="003D73AC"/>
    <w:rsid w:val="003F2B48"/>
    <w:rsid w:val="003F4CE9"/>
    <w:rsid w:val="004B75DA"/>
    <w:rsid w:val="00513CEE"/>
    <w:rsid w:val="00516307"/>
    <w:rsid w:val="005824AC"/>
    <w:rsid w:val="005A4094"/>
    <w:rsid w:val="005E4077"/>
    <w:rsid w:val="00610332"/>
    <w:rsid w:val="0065004A"/>
    <w:rsid w:val="0070594A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8D061C"/>
    <w:rsid w:val="009065CA"/>
    <w:rsid w:val="00912389"/>
    <w:rsid w:val="00924CD9"/>
    <w:rsid w:val="00932F00"/>
    <w:rsid w:val="0097705B"/>
    <w:rsid w:val="00995065"/>
    <w:rsid w:val="009A084D"/>
    <w:rsid w:val="009D6F25"/>
    <w:rsid w:val="00A13888"/>
    <w:rsid w:val="00A579A2"/>
    <w:rsid w:val="00A72E08"/>
    <w:rsid w:val="00A919B1"/>
    <w:rsid w:val="00A91D09"/>
    <w:rsid w:val="00AA1C36"/>
    <w:rsid w:val="00AA47BA"/>
    <w:rsid w:val="00B163BF"/>
    <w:rsid w:val="00B30B17"/>
    <w:rsid w:val="00B44848"/>
    <w:rsid w:val="00B82B17"/>
    <w:rsid w:val="00BB26A7"/>
    <w:rsid w:val="00BB610C"/>
    <w:rsid w:val="00BF263E"/>
    <w:rsid w:val="00C21545"/>
    <w:rsid w:val="00C33BE7"/>
    <w:rsid w:val="00C41EDF"/>
    <w:rsid w:val="00C538B9"/>
    <w:rsid w:val="00C778CA"/>
    <w:rsid w:val="00CA3D20"/>
    <w:rsid w:val="00CC0FD3"/>
    <w:rsid w:val="00CD4A1C"/>
    <w:rsid w:val="00D41054"/>
    <w:rsid w:val="00DC40D5"/>
    <w:rsid w:val="00EA076A"/>
    <w:rsid w:val="00F75D41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0594A"/>
    <w:pPr>
      <w:spacing w:before="100" w:beforeAutospacing="1" w:after="100" w:afterAutospacing="1"/>
    </w:pPr>
    <w:rPr>
      <w:sz w:val="24"/>
      <w:szCs w:val="24"/>
    </w:rPr>
  </w:style>
  <w:style w:type="character" w:styleId="Zvraznn">
    <w:name w:val="Emphasis"/>
    <w:basedOn w:val="Standardnpsmoodstavce"/>
    <w:uiPriority w:val="20"/>
    <w:qFormat/>
    <w:rsid w:val="0070594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CD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0594A"/>
    <w:pPr>
      <w:spacing w:before="100" w:beforeAutospacing="1" w:after="100" w:afterAutospacing="1"/>
    </w:pPr>
    <w:rPr>
      <w:sz w:val="24"/>
      <w:szCs w:val="24"/>
    </w:rPr>
  </w:style>
  <w:style w:type="character" w:styleId="Zvraznn">
    <w:name w:val="Emphasis"/>
    <w:basedOn w:val="Standardnpsmoodstavce"/>
    <w:uiPriority w:val="20"/>
    <w:qFormat/>
    <w:rsid w:val="007059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ychodnislovacko.eu/inpage/rozpocet-v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2</cp:revision>
  <cp:lastPrinted>2021-07-09T08:04:00Z</cp:lastPrinted>
  <dcterms:created xsi:type="dcterms:W3CDTF">2022-07-29T08:01:00Z</dcterms:created>
  <dcterms:modified xsi:type="dcterms:W3CDTF">2022-07-29T08:01:00Z</dcterms:modified>
</cp:coreProperties>
</file>